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587E" w:rsidRDefault="00652811">
      <w:pPr>
        <w:spacing w:line="240" w:lineRule="auto"/>
        <w:jc w:val="center"/>
      </w:pPr>
      <w:r>
        <w:rPr>
          <w:rFonts w:ascii="Questrial" w:eastAsia="Questrial" w:hAnsi="Questrial" w:cs="Questrial"/>
          <w:b/>
          <w:sz w:val="32"/>
          <w:szCs w:val="32"/>
          <w:u w:val="single"/>
        </w:rPr>
        <w:t>Legal Studies Project 3: Film Study</w:t>
      </w:r>
    </w:p>
    <w:p w:rsidR="00D2587E" w:rsidRDefault="00D2587E">
      <w:pPr>
        <w:spacing w:line="240" w:lineRule="auto"/>
        <w:jc w:val="center"/>
      </w:pPr>
    </w:p>
    <w:p w:rsidR="00D2587E" w:rsidRDefault="00652811">
      <w:pPr>
        <w:spacing w:line="240" w:lineRule="auto"/>
      </w:pPr>
      <w:r>
        <w:rPr>
          <w:rFonts w:ascii="Questrial" w:eastAsia="Questrial" w:hAnsi="Questrial" w:cs="Questrial"/>
          <w:b/>
        </w:rPr>
        <w:t xml:space="preserve">We will be watching the film </w:t>
      </w:r>
      <w:proofErr w:type="spellStart"/>
      <w:r>
        <w:rPr>
          <w:rFonts w:ascii="Questrial" w:eastAsia="Questrial" w:hAnsi="Questrial" w:cs="Questrial"/>
          <w:b/>
          <w:i/>
        </w:rPr>
        <w:t>Brokedown</w:t>
      </w:r>
      <w:proofErr w:type="spellEnd"/>
      <w:r>
        <w:rPr>
          <w:rFonts w:ascii="Questrial" w:eastAsia="Questrial" w:hAnsi="Questrial" w:cs="Questrial"/>
          <w:b/>
          <w:i/>
        </w:rPr>
        <w:t xml:space="preserve"> Palace</w:t>
      </w:r>
      <w:r>
        <w:rPr>
          <w:rFonts w:ascii="Questrial" w:eastAsia="Questrial" w:hAnsi="Questrial" w:cs="Questrial"/>
          <w:b/>
        </w:rPr>
        <w:t xml:space="preserve"> and analyzing the challenges regarding law and the traveler</w:t>
      </w:r>
      <w:r>
        <w:rPr>
          <w:rFonts w:ascii="Questrial" w:eastAsia="Questrial" w:hAnsi="Questrial" w:cs="Questrial"/>
          <w:b/>
        </w:rPr>
        <w:t xml:space="preserve"> presented.</w:t>
      </w:r>
      <w:bookmarkStart w:id="0" w:name="_GoBack"/>
      <w:bookmarkEnd w:id="0"/>
    </w:p>
    <w:p w:rsidR="00D2587E" w:rsidRDefault="00D2587E">
      <w:pPr>
        <w:spacing w:line="240" w:lineRule="auto"/>
      </w:pPr>
    </w:p>
    <w:p w:rsidR="00D2587E" w:rsidRDefault="00652811">
      <w:pPr>
        <w:spacing w:line="240" w:lineRule="auto"/>
      </w:pPr>
      <w:r>
        <w:rPr>
          <w:rFonts w:ascii="Questrial" w:eastAsia="Questrial" w:hAnsi="Questrial" w:cs="Questrial"/>
          <w:b/>
        </w:rPr>
        <w:t>You will be answering the following questions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Identify the critical mistakes that Alice and Darlene make, which change their vacation plans.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What are the short-term and long-term consequences of their involvement with Nick?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Describe the living conditions Alice and Darlene experience while impris</w:t>
      </w:r>
      <w:r>
        <w:rPr>
          <w:rFonts w:ascii="Questrial" w:eastAsia="Questrial" w:hAnsi="Questrial" w:cs="Questrial"/>
          <w:b/>
        </w:rPr>
        <w:t>oned in Thailand.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What lessons can we learn from Alice and Darlene’s experience abroad?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Compare and contrast the legal system in Thailand (you will need to research!) with the legal system in Canada. Present the similarities and differences in a crea</w:t>
      </w:r>
      <w:r>
        <w:rPr>
          <w:rFonts w:ascii="Questrial" w:eastAsia="Questrial" w:hAnsi="Questrial" w:cs="Questrial"/>
          <w:b/>
        </w:rPr>
        <w:t>tive way.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Describe any inaccuracies that are presented in the film regarding the legal system in Thailand or the United States.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Research and find at least 1 case of a non-national being locked up in Thailand for the same or similar charges. Describe the case. What was the outcome?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652811">
      <w:pPr>
        <w:numPr>
          <w:ilvl w:val="0"/>
          <w:numId w:val="1"/>
        </w:numPr>
        <w:spacing w:line="240" w:lineRule="auto"/>
        <w:ind w:hanging="360"/>
        <w:contextualSpacing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What should you do to keep yourself safe while traveling to foreign countries?</w:t>
      </w: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p w:rsidR="00D2587E" w:rsidRDefault="00D2587E">
      <w:pPr>
        <w:spacing w:line="240" w:lineRule="auto"/>
      </w:pPr>
    </w:p>
    <w:sectPr w:rsidR="00D2587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811">
      <w:pPr>
        <w:spacing w:line="240" w:lineRule="auto"/>
      </w:pPr>
      <w:r>
        <w:separator/>
      </w:r>
    </w:p>
  </w:endnote>
  <w:endnote w:type="continuationSeparator" w:id="0">
    <w:p w:rsidR="00000000" w:rsidRDefault="0065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charset w:val="00"/>
    <w:family w:val="auto"/>
    <w:pitch w:val="default"/>
  </w:font>
  <w:font w:name="Crush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811">
      <w:pPr>
        <w:spacing w:line="240" w:lineRule="auto"/>
      </w:pPr>
      <w:r>
        <w:separator/>
      </w:r>
    </w:p>
  </w:footnote>
  <w:footnote w:type="continuationSeparator" w:id="0">
    <w:p w:rsidR="00000000" w:rsidRDefault="00652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7E" w:rsidRDefault="00D2587E">
    <w:pPr>
      <w:spacing w:after="200" w:line="240" w:lineRule="auto"/>
      <w:jc w:val="right"/>
    </w:pPr>
  </w:p>
  <w:p w:rsidR="00D2587E" w:rsidRDefault="00652811">
    <w:pPr>
      <w:spacing w:after="200" w:line="240" w:lineRule="auto"/>
      <w:jc w:val="right"/>
    </w:pPr>
    <w:r>
      <w:rPr>
        <w:rFonts w:ascii="Crushed" w:eastAsia="Crushed" w:hAnsi="Crushed" w:cs="Crushed"/>
        <w:sz w:val="24"/>
        <w:szCs w:val="24"/>
      </w:rPr>
      <w:t xml:space="preserve">LGS 2050 Law &amp; the </w:t>
    </w:r>
    <w:proofErr w:type="spellStart"/>
    <w:r>
      <w:rPr>
        <w:rFonts w:ascii="Crushed" w:eastAsia="Crushed" w:hAnsi="Crushed" w:cs="Crushed"/>
        <w:sz w:val="24"/>
        <w:szCs w:val="24"/>
      </w:rPr>
      <w:t>Traveller</w:t>
    </w:r>
    <w:proofErr w:type="spellEnd"/>
    <w:hyperlink r:id="rId1"/>
  </w:p>
  <w:p w:rsidR="00D2587E" w:rsidRDefault="00D258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BD5"/>
    <w:multiLevelType w:val="multilevel"/>
    <w:tmpl w:val="6812FE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587E"/>
    <w:rsid w:val="00652811"/>
    <w:rsid w:val="00D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vel.gc.ca/travelling/health-safety/drugs/imprisoned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61F576F4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Nightingale</dc:creator>
  <cp:lastModifiedBy>Nicole Nightingale</cp:lastModifiedBy>
  <cp:revision>2</cp:revision>
  <dcterms:created xsi:type="dcterms:W3CDTF">2016-03-21T15:22:00Z</dcterms:created>
  <dcterms:modified xsi:type="dcterms:W3CDTF">2016-03-21T15:22:00Z</dcterms:modified>
</cp:coreProperties>
</file>